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9A" w:rsidRPr="001C1779" w:rsidRDefault="00541693">
      <w:pPr>
        <w:rPr>
          <w:i/>
        </w:rPr>
      </w:pPr>
      <w:r w:rsidRPr="001C1779">
        <w:rPr>
          <w:i/>
          <w:noProof/>
        </w:rPr>
        <w:drawing>
          <wp:inline distT="0" distB="0" distL="0" distR="0">
            <wp:extent cx="6217920" cy="534151"/>
            <wp:effectExtent l="19050" t="0" r="0" b="0"/>
            <wp:docPr id="4" name="Picture 1" descr="http://www.cecs.uci.edu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cs.uci.edu/images/head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39" w:rsidRPr="001C1779" w:rsidRDefault="00070C8C" w:rsidP="00D75CAA">
      <w:pPr>
        <w:spacing w:after="0" w:afterAutospacing="0"/>
        <w:jc w:val="center"/>
        <w:rPr>
          <w:rFonts w:ascii="Times New Roman" w:hAnsi="Times New Roman" w:cs="Times New Roman"/>
          <w:b/>
          <w:color w:val="FFCC00"/>
          <w:sz w:val="28"/>
          <w:szCs w:val="28"/>
        </w:rPr>
      </w:pPr>
      <w:r>
        <w:rPr>
          <w:rFonts w:ascii="Times New Roman" w:hAnsi="Times New Roman" w:cs="Times New Roman"/>
          <w:b/>
          <w:color w:val="FFCC00"/>
          <w:sz w:val="28"/>
          <w:szCs w:val="28"/>
        </w:rPr>
        <w:t>CECS</w:t>
      </w:r>
      <w:r w:rsidR="00802039" w:rsidRPr="001C1779">
        <w:rPr>
          <w:rFonts w:ascii="Times New Roman" w:hAnsi="Times New Roman" w:cs="Times New Roman"/>
          <w:b/>
          <w:color w:val="FFCC00"/>
          <w:sz w:val="28"/>
          <w:szCs w:val="28"/>
        </w:rPr>
        <w:t xml:space="preserve"> Seminar Series </w:t>
      </w:r>
    </w:p>
    <w:p w:rsidR="00CA43CF" w:rsidRPr="00CA43CF" w:rsidRDefault="00CA43CF" w:rsidP="00CA43CF">
      <w:pPr>
        <w:spacing w:after="0" w:afterAutospacing="0"/>
        <w:rPr>
          <w:rFonts w:ascii="Times New Roman" w:hAnsi="Times New Roman" w:cs="Times New Roman"/>
          <w:b/>
          <w:color w:val="FFCC00"/>
          <w:sz w:val="10"/>
          <w:szCs w:val="10"/>
        </w:rPr>
      </w:pPr>
    </w:p>
    <w:p w:rsidR="00FD4E08" w:rsidRPr="00F3125B" w:rsidRDefault="000270B0" w:rsidP="00D75CAA">
      <w:pPr>
        <w:spacing w:after="0" w:afterAutospacing="0"/>
        <w:jc w:val="center"/>
        <w:rPr>
          <w:rFonts w:ascii="Times New Roman" w:hAnsi="Times New Roman" w:cs="Times New Roman"/>
          <w:b/>
          <w:color w:val="000099"/>
          <w:sz w:val="30"/>
          <w:szCs w:val="30"/>
        </w:rPr>
      </w:pPr>
      <w:r w:rsidRPr="00F3125B">
        <w:rPr>
          <w:rFonts w:ascii="Times New Roman" w:hAnsi="Times New Roman" w:cs="Times New Roman"/>
          <w:b/>
          <w:color w:val="000099"/>
          <w:sz w:val="30"/>
          <w:szCs w:val="30"/>
        </w:rPr>
        <w:t>“</w:t>
      </w:r>
      <w:r w:rsidR="00F3125B" w:rsidRPr="00F3125B">
        <w:rPr>
          <w:rFonts w:ascii="Times New Roman" w:hAnsi="Times New Roman" w:cs="Times New Roman"/>
          <w:b/>
          <w:color w:val="000099"/>
          <w:sz w:val="30"/>
          <w:szCs w:val="30"/>
        </w:rPr>
        <w:t xml:space="preserve">Securing Computer Hardware </w:t>
      </w:r>
      <w:proofErr w:type="gramStart"/>
      <w:r w:rsidR="00F3125B" w:rsidRPr="00F3125B">
        <w:rPr>
          <w:rFonts w:ascii="Times New Roman" w:hAnsi="Times New Roman" w:cs="Times New Roman"/>
          <w:b/>
          <w:color w:val="000099"/>
          <w:sz w:val="30"/>
          <w:szCs w:val="30"/>
        </w:rPr>
        <w:t>Against</w:t>
      </w:r>
      <w:proofErr w:type="gramEnd"/>
      <w:r w:rsidR="00F3125B" w:rsidRPr="00F3125B">
        <w:rPr>
          <w:rFonts w:ascii="Times New Roman" w:hAnsi="Times New Roman" w:cs="Times New Roman"/>
          <w:b/>
          <w:color w:val="000099"/>
          <w:sz w:val="30"/>
          <w:szCs w:val="30"/>
        </w:rPr>
        <w:t xml:space="preserve"> Malicious Design and Foundry Attacks</w:t>
      </w:r>
      <w:r w:rsidRPr="00F3125B">
        <w:rPr>
          <w:rFonts w:ascii="Times New Roman" w:hAnsi="Times New Roman" w:cs="Times New Roman"/>
          <w:b/>
          <w:color w:val="000099"/>
          <w:sz w:val="30"/>
          <w:szCs w:val="30"/>
        </w:rPr>
        <w:t>”</w:t>
      </w:r>
    </w:p>
    <w:p w:rsidR="00D75CAA" w:rsidRPr="001C1779" w:rsidRDefault="00D75CAA" w:rsidP="00D75CAA">
      <w:pPr>
        <w:spacing w:after="0" w:afterAutospacing="0"/>
        <w:rPr>
          <w:rFonts w:ascii="Times New Roman" w:hAnsi="Times New Roman" w:cs="Times New Roman"/>
          <w:b/>
          <w:sz w:val="6"/>
          <w:szCs w:val="6"/>
        </w:rPr>
      </w:pPr>
    </w:p>
    <w:p w:rsidR="00D75CAA" w:rsidRPr="00F3125B" w:rsidRDefault="00F3125B" w:rsidP="0003449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5B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F3125B">
        <w:rPr>
          <w:rFonts w:ascii="Times New Roman" w:hAnsi="Times New Roman" w:cs="Times New Roman"/>
          <w:b/>
          <w:sz w:val="28"/>
          <w:szCs w:val="28"/>
        </w:rPr>
        <w:t>Siddharth</w:t>
      </w:r>
      <w:proofErr w:type="spellEnd"/>
      <w:r w:rsidRPr="00F31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25B">
        <w:rPr>
          <w:rFonts w:ascii="Times New Roman" w:hAnsi="Times New Roman" w:cs="Times New Roman"/>
          <w:b/>
          <w:sz w:val="28"/>
          <w:szCs w:val="28"/>
        </w:rPr>
        <w:t>Garg</w:t>
      </w:r>
      <w:proofErr w:type="spellEnd"/>
    </w:p>
    <w:p w:rsidR="00D0653B" w:rsidRPr="00F3125B" w:rsidRDefault="00F3125B" w:rsidP="00547A35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3125B">
        <w:rPr>
          <w:rFonts w:ascii="Times New Roman" w:hAnsi="Times New Roman" w:cs="Times New Roman"/>
          <w:sz w:val="28"/>
          <w:szCs w:val="28"/>
        </w:rPr>
        <w:t>Electrical and Computer Engineering</w:t>
      </w:r>
    </w:p>
    <w:p w:rsidR="0003449C" w:rsidRPr="00F3125B" w:rsidRDefault="00F3125B" w:rsidP="00547A35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3125B">
        <w:rPr>
          <w:rFonts w:ascii="Times New Roman" w:hAnsi="Times New Roman" w:cs="Times New Roman"/>
          <w:sz w:val="28"/>
          <w:szCs w:val="28"/>
        </w:rPr>
        <w:t>University of Waterloo, Canada</w:t>
      </w:r>
    </w:p>
    <w:p w:rsidR="00547A35" w:rsidRPr="00547A35" w:rsidRDefault="00547A35" w:rsidP="00547A35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3125B" w:rsidRPr="00F3125B" w:rsidRDefault="001C1779" w:rsidP="00F3125B">
      <w:pPr>
        <w:spacing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2E8">
        <w:rPr>
          <w:rFonts w:ascii="Times New Roman" w:hAnsi="Times New Roman" w:cs="Times New Roman"/>
          <w:b/>
          <w:sz w:val="28"/>
          <w:szCs w:val="28"/>
        </w:rPr>
        <w:t>Abstract</w:t>
      </w:r>
      <w:r w:rsidR="00F3125B" w:rsidRPr="007732E8">
        <w:rPr>
          <w:rFonts w:ascii="Times New Roman" w:hAnsi="Times New Roman" w:cs="Times New Roman"/>
          <w:b/>
          <w:sz w:val="28"/>
          <w:szCs w:val="28"/>
        </w:rPr>
        <w:t>:</w:t>
      </w:r>
      <w:r w:rsidR="00F3125B" w:rsidRPr="00F312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25B" w:rsidRPr="00F3125B">
        <w:rPr>
          <w:rFonts w:ascii="Times New Roman" w:hAnsi="Times New Roman" w:cs="Times New Roman"/>
          <w:sz w:val="26"/>
          <w:szCs w:val="26"/>
        </w:rPr>
        <w:t xml:space="preserve">Digital ICs are the basic building blocks of modern computer hardware. For economic reasons, the design and fabrication of digital ICs is increasingly outsourced. This introduces a security vulnerability — that of a malicious attacker, either a malicious designer or a malicious </w:t>
      </w:r>
      <w:proofErr w:type="spellStart"/>
      <w:r w:rsidR="00F3125B" w:rsidRPr="00F3125B">
        <w:rPr>
          <w:rFonts w:ascii="Times New Roman" w:hAnsi="Times New Roman" w:cs="Times New Roman"/>
          <w:sz w:val="26"/>
          <w:szCs w:val="26"/>
        </w:rPr>
        <w:t>fab</w:t>
      </w:r>
      <w:proofErr w:type="spellEnd"/>
      <w:r w:rsidR="00F3125B" w:rsidRPr="00F3125B">
        <w:rPr>
          <w:rFonts w:ascii="Times New Roman" w:hAnsi="Times New Roman" w:cs="Times New Roman"/>
          <w:sz w:val="26"/>
          <w:szCs w:val="26"/>
        </w:rPr>
        <w:t>, inserting a hardware Trojan in the IC. A hardware Trojan a pi</w:t>
      </w:r>
      <w:r w:rsidR="00F3125B" w:rsidRPr="00F3125B">
        <w:rPr>
          <w:rFonts w:ascii="Times New Roman" w:hAnsi="Times New Roman" w:cs="Times New Roman"/>
          <w:sz w:val="26"/>
          <w:szCs w:val="26"/>
          <w:shd w:val="clear" w:color="auto" w:fill="FFFF99"/>
        </w:rPr>
        <w:t>ece</w:t>
      </w:r>
      <w:r w:rsidR="00F3125B" w:rsidRPr="00F3125B">
        <w:rPr>
          <w:rFonts w:ascii="Times New Roman" w:hAnsi="Times New Roman" w:cs="Times New Roman"/>
          <w:sz w:val="26"/>
          <w:szCs w:val="26"/>
        </w:rPr>
        <w:t> of digital logic intended to leak secret information from the chip (cryptographic keys for example), or sabotage its functionality (a privilege escalation attack on a microprocessor, for example).</w:t>
      </w:r>
    </w:p>
    <w:p w:rsidR="00F3125B" w:rsidRPr="00F3125B" w:rsidRDefault="00F3125B" w:rsidP="00F3125B">
      <w:pPr>
        <w:pStyle w:val="NormalWeb"/>
        <w:keepNext/>
        <w:rPr>
          <w:sz w:val="26"/>
          <w:szCs w:val="26"/>
        </w:rPr>
      </w:pPr>
      <w:r w:rsidRPr="00F3125B">
        <w:rPr>
          <w:sz w:val="26"/>
          <w:szCs w:val="26"/>
        </w:rPr>
        <w:t>In this talk, I will present some of my r</w:t>
      </w:r>
      <w:r w:rsidRPr="00F3125B">
        <w:rPr>
          <w:sz w:val="26"/>
          <w:szCs w:val="26"/>
          <w:shd w:val="clear" w:color="auto" w:fill="FFFF99"/>
        </w:rPr>
        <w:t>ece</w:t>
      </w:r>
      <w:r w:rsidRPr="00F3125B">
        <w:rPr>
          <w:sz w:val="26"/>
          <w:szCs w:val="26"/>
        </w:rPr>
        <w:t>nt work on techniques to secure computer hardware against such attacks. In the first part of the talk, I will discuss how 3D integrated circuit (3D IC) technology can be leveraged to defend against Trojan insertion by a malicious fabrication facility (also called “</w:t>
      </w:r>
      <w:proofErr w:type="spellStart"/>
      <w:r w:rsidRPr="00F3125B">
        <w:rPr>
          <w:sz w:val="26"/>
          <w:szCs w:val="26"/>
        </w:rPr>
        <w:t>fab</w:t>
      </w:r>
      <w:proofErr w:type="spellEnd"/>
      <w:r w:rsidRPr="00F3125B">
        <w:rPr>
          <w:sz w:val="26"/>
          <w:szCs w:val="26"/>
        </w:rPr>
        <w:t xml:space="preserve">”). In particular, by fabricating each tier of the 3D IC in a different </w:t>
      </w:r>
      <w:proofErr w:type="spellStart"/>
      <w:r w:rsidRPr="00F3125B">
        <w:rPr>
          <w:sz w:val="26"/>
          <w:szCs w:val="26"/>
        </w:rPr>
        <w:t>fab</w:t>
      </w:r>
      <w:proofErr w:type="spellEnd"/>
      <w:r w:rsidRPr="00F3125B">
        <w:rPr>
          <w:sz w:val="26"/>
          <w:szCs w:val="26"/>
        </w:rPr>
        <w:t>, the design intent can effectively obfuscated, thus enhancing security.</w:t>
      </w:r>
    </w:p>
    <w:p w:rsidR="00F3125B" w:rsidRPr="00F3125B" w:rsidRDefault="00F3125B" w:rsidP="00F3125B">
      <w:pPr>
        <w:pStyle w:val="NormalWeb"/>
        <w:keepNext/>
        <w:rPr>
          <w:sz w:val="26"/>
          <w:szCs w:val="26"/>
        </w:rPr>
      </w:pPr>
      <w:r w:rsidRPr="00F3125B">
        <w:rPr>
          <w:sz w:val="26"/>
          <w:szCs w:val="26"/>
        </w:rPr>
        <w:t>In the next part of the talk, I will discuss the design of hardware Trojan triggers that cause the maliciously inserted circuitry to activate at a time of the attackers choosing. Although prior work has shown that deterministic time triggers are easily defended against, I will show that by leveraging randomness, attackers can design very precise time triggers that are insusceptible to all existing hardware security mechanisms of which we are aware. I will discuss the security implications of this new vulnerability.</w:t>
      </w:r>
    </w:p>
    <w:p w:rsidR="00F3125B" w:rsidRPr="00F3125B" w:rsidRDefault="00F3125B" w:rsidP="00F3125B">
      <w:pPr>
        <w:pStyle w:val="NormalWeb"/>
        <w:keepNext/>
        <w:rPr>
          <w:sz w:val="26"/>
          <w:szCs w:val="26"/>
        </w:rPr>
      </w:pPr>
      <w:r w:rsidRPr="00F3125B">
        <w:rPr>
          <w:sz w:val="26"/>
          <w:szCs w:val="26"/>
        </w:rPr>
        <w:t xml:space="preserve">This is joint work with Prof. Mahesh </w:t>
      </w:r>
      <w:proofErr w:type="spellStart"/>
      <w:r w:rsidRPr="00F3125B">
        <w:rPr>
          <w:sz w:val="26"/>
          <w:szCs w:val="26"/>
        </w:rPr>
        <w:t>Tripunitara</w:t>
      </w:r>
      <w:proofErr w:type="spellEnd"/>
      <w:r w:rsidRPr="00F3125B">
        <w:rPr>
          <w:sz w:val="26"/>
          <w:szCs w:val="26"/>
        </w:rPr>
        <w:t xml:space="preserve"> of the University of Waterloo.</w:t>
      </w:r>
    </w:p>
    <w:p w:rsidR="00F3125B" w:rsidRDefault="007507EE" w:rsidP="00E172D4">
      <w:pPr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7732E8">
        <w:rPr>
          <w:rFonts w:ascii="Times New Roman" w:hAnsi="Times New Roman" w:cs="Times New Roman"/>
          <w:b/>
          <w:sz w:val="28"/>
          <w:szCs w:val="28"/>
        </w:rPr>
        <w:t>Biography</w:t>
      </w:r>
      <w:r w:rsidR="00F3125B" w:rsidRPr="007732E8">
        <w:rPr>
          <w:rFonts w:ascii="Times New Roman" w:hAnsi="Times New Roman" w:cs="Times New Roman"/>
          <w:b/>
          <w:sz w:val="28"/>
          <w:szCs w:val="28"/>
        </w:rPr>
        <w:t>:</w:t>
      </w:r>
      <w:r w:rsidR="00F3125B" w:rsidRPr="00F3125B">
        <w:rPr>
          <w:rFonts w:ascii="Arial" w:hAnsi="Arial" w:cs="Arial"/>
          <w:sz w:val="26"/>
          <w:szCs w:val="26"/>
          <w:shd w:val="clear" w:color="auto" w:fill="FFFF99"/>
        </w:rPr>
        <w:t xml:space="preserve"> </w:t>
      </w:r>
      <w:proofErr w:type="spellStart"/>
      <w:r w:rsidR="00F3125B" w:rsidRPr="00F3125B">
        <w:rPr>
          <w:rFonts w:ascii="Times New Roman" w:hAnsi="Times New Roman" w:cs="Times New Roman"/>
          <w:sz w:val="26"/>
          <w:szCs w:val="26"/>
          <w:shd w:val="clear" w:color="auto" w:fill="FFFF99"/>
        </w:rPr>
        <w:t>Siddharth</w:t>
      </w:r>
      <w:proofErr w:type="spellEnd"/>
      <w:r w:rsidR="00F3125B" w:rsidRPr="00F3125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F3125B" w:rsidRPr="00F3125B">
        <w:rPr>
          <w:rFonts w:ascii="Times New Roman" w:hAnsi="Times New Roman" w:cs="Times New Roman"/>
          <w:sz w:val="26"/>
          <w:szCs w:val="26"/>
          <w:shd w:val="clear" w:color="auto" w:fill="FFFF99"/>
        </w:rPr>
        <w:t>Garg</w:t>
      </w:r>
      <w:proofErr w:type="spellEnd"/>
      <w:r w:rsidR="00F3125B" w:rsidRPr="00F3125B">
        <w:rPr>
          <w:rFonts w:ascii="Times New Roman" w:hAnsi="Times New Roman" w:cs="Times New Roman"/>
          <w:sz w:val="26"/>
          <w:szCs w:val="26"/>
        </w:rPr>
        <w:t> is an Assistant Professor of </w:t>
      </w:r>
      <w:r w:rsidR="00F3125B" w:rsidRPr="00F3125B">
        <w:rPr>
          <w:rFonts w:ascii="Times New Roman" w:hAnsi="Times New Roman" w:cs="Times New Roman"/>
          <w:sz w:val="26"/>
          <w:szCs w:val="26"/>
          <w:shd w:val="clear" w:color="auto" w:fill="FFFF99"/>
        </w:rPr>
        <w:t>ECE</w:t>
      </w:r>
      <w:r w:rsidR="00F3125B" w:rsidRPr="00F3125B">
        <w:rPr>
          <w:rFonts w:ascii="Times New Roman" w:hAnsi="Times New Roman" w:cs="Times New Roman"/>
          <w:sz w:val="26"/>
          <w:szCs w:val="26"/>
        </w:rPr>
        <w:t> at the University of Waterloo. He r</w:t>
      </w:r>
      <w:r w:rsidR="00F3125B" w:rsidRPr="00F3125B">
        <w:rPr>
          <w:rFonts w:ascii="Times New Roman" w:hAnsi="Times New Roman" w:cs="Times New Roman"/>
          <w:sz w:val="26"/>
          <w:szCs w:val="26"/>
          <w:shd w:val="clear" w:color="auto" w:fill="FFFF99"/>
        </w:rPr>
        <w:t>ece</w:t>
      </w:r>
      <w:r w:rsidR="00F3125B" w:rsidRPr="00F3125B">
        <w:rPr>
          <w:rFonts w:ascii="Times New Roman" w:hAnsi="Times New Roman" w:cs="Times New Roman"/>
          <w:sz w:val="26"/>
          <w:szCs w:val="26"/>
        </w:rPr>
        <w:t>ived a Ph.D. in </w:t>
      </w:r>
      <w:r w:rsidR="00F3125B" w:rsidRPr="00F3125B">
        <w:rPr>
          <w:rFonts w:ascii="Times New Roman" w:hAnsi="Times New Roman" w:cs="Times New Roman"/>
          <w:sz w:val="26"/>
          <w:szCs w:val="26"/>
          <w:shd w:val="clear" w:color="auto" w:fill="FFFF99"/>
        </w:rPr>
        <w:t>ECE</w:t>
      </w:r>
      <w:r w:rsidR="00F3125B" w:rsidRPr="00F3125B">
        <w:rPr>
          <w:rFonts w:ascii="Times New Roman" w:hAnsi="Times New Roman" w:cs="Times New Roman"/>
          <w:sz w:val="26"/>
          <w:szCs w:val="26"/>
        </w:rPr>
        <w:t xml:space="preserve"> from Carnegie Mellon University, an M.S. degree in EE from Stanford University and a </w:t>
      </w:r>
      <w:proofErr w:type="spellStart"/>
      <w:r w:rsidR="00F3125B" w:rsidRPr="00F3125B">
        <w:rPr>
          <w:rFonts w:ascii="Times New Roman" w:hAnsi="Times New Roman" w:cs="Times New Roman"/>
          <w:sz w:val="26"/>
          <w:szCs w:val="26"/>
        </w:rPr>
        <w:t>B.Tech</w:t>
      </w:r>
      <w:proofErr w:type="spellEnd"/>
      <w:r w:rsidR="00F3125B" w:rsidRPr="00F312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3125B" w:rsidRPr="00F3125B">
        <w:rPr>
          <w:rFonts w:ascii="Times New Roman" w:hAnsi="Times New Roman" w:cs="Times New Roman"/>
          <w:sz w:val="26"/>
          <w:szCs w:val="26"/>
        </w:rPr>
        <w:t>degree</w:t>
      </w:r>
      <w:proofErr w:type="gramEnd"/>
      <w:r w:rsidR="00F3125B" w:rsidRPr="00F3125B">
        <w:rPr>
          <w:rFonts w:ascii="Times New Roman" w:hAnsi="Times New Roman" w:cs="Times New Roman"/>
          <w:sz w:val="26"/>
          <w:szCs w:val="26"/>
        </w:rPr>
        <w:t xml:space="preserve"> in EE from IIT Madras. He has r</w:t>
      </w:r>
      <w:r w:rsidR="00F3125B" w:rsidRPr="00F3125B">
        <w:rPr>
          <w:rFonts w:ascii="Times New Roman" w:hAnsi="Times New Roman" w:cs="Times New Roman"/>
          <w:sz w:val="26"/>
          <w:szCs w:val="26"/>
          <w:shd w:val="clear" w:color="auto" w:fill="FFFF99"/>
        </w:rPr>
        <w:t>ece</w:t>
      </w:r>
      <w:r w:rsidR="00F3125B" w:rsidRPr="00F3125B">
        <w:rPr>
          <w:rFonts w:ascii="Times New Roman" w:hAnsi="Times New Roman" w:cs="Times New Roman"/>
          <w:sz w:val="26"/>
          <w:szCs w:val="26"/>
        </w:rPr>
        <w:t xml:space="preserve">ived best paper awards at the </w:t>
      </w:r>
      <w:proofErr w:type="spellStart"/>
      <w:r w:rsidR="00F3125B" w:rsidRPr="00F3125B">
        <w:rPr>
          <w:rFonts w:ascii="Times New Roman" w:hAnsi="Times New Roman" w:cs="Times New Roman"/>
          <w:sz w:val="26"/>
          <w:szCs w:val="26"/>
        </w:rPr>
        <w:t>Usenix</w:t>
      </w:r>
      <w:proofErr w:type="spellEnd"/>
      <w:r w:rsidR="00F3125B" w:rsidRPr="00F3125B">
        <w:rPr>
          <w:rFonts w:ascii="Times New Roman" w:hAnsi="Times New Roman" w:cs="Times New Roman"/>
          <w:sz w:val="26"/>
          <w:szCs w:val="26"/>
        </w:rPr>
        <w:t xml:space="preserve"> Security Symposium (2013), SRC TECHCON (2009), and ISQED (2009). He was awarded the A.G. Jordan Award for outstanding thesis contributions and service to the department from the </w:t>
      </w:r>
      <w:r w:rsidR="00F3125B" w:rsidRPr="00F3125B">
        <w:rPr>
          <w:rFonts w:ascii="Times New Roman" w:hAnsi="Times New Roman" w:cs="Times New Roman"/>
          <w:sz w:val="26"/>
          <w:szCs w:val="26"/>
          <w:shd w:val="clear" w:color="auto" w:fill="FFFF99"/>
        </w:rPr>
        <w:t>ECE</w:t>
      </w:r>
      <w:r w:rsidR="00F3125B" w:rsidRPr="00F3125B">
        <w:rPr>
          <w:rFonts w:ascii="Times New Roman" w:hAnsi="Times New Roman" w:cs="Times New Roman"/>
          <w:sz w:val="26"/>
          <w:szCs w:val="26"/>
        </w:rPr>
        <w:t> Department at </w:t>
      </w:r>
      <w:r w:rsidR="00F3125B" w:rsidRPr="00F3125B">
        <w:rPr>
          <w:rFonts w:ascii="Times New Roman" w:hAnsi="Times New Roman" w:cs="Times New Roman"/>
          <w:sz w:val="26"/>
          <w:szCs w:val="26"/>
          <w:shd w:val="clear" w:color="auto" w:fill="FFFF99"/>
        </w:rPr>
        <w:t>CMU</w:t>
      </w:r>
      <w:r w:rsidR="00F3125B" w:rsidRPr="00F3125B">
        <w:rPr>
          <w:rFonts w:ascii="Times New Roman" w:hAnsi="Times New Roman" w:cs="Times New Roman"/>
          <w:sz w:val="26"/>
          <w:szCs w:val="26"/>
        </w:rPr>
        <w:t> in 2010.</w:t>
      </w:r>
    </w:p>
    <w:p w:rsidR="007732E8" w:rsidRPr="007732E8" w:rsidRDefault="007732E8" w:rsidP="00E172D4">
      <w:pPr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091EE7" w:rsidRPr="007732E8" w:rsidRDefault="00F3125B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32E8">
        <w:rPr>
          <w:rFonts w:ascii="Times New Roman" w:eastAsia="Times New Roman" w:hAnsi="Times New Roman" w:cs="Times New Roman"/>
          <w:b/>
          <w:sz w:val="26"/>
          <w:szCs w:val="26"/>
        </w:rPr>
        <w:t>Friday, March 7, 2014</w:t>
      </w:r>
    </w:p>
    <w:p w:rsidR="0003449C" w:rsidRPr="007732E8" w:rsidRDefault="00286AA2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32E8">
        <w:rPr>
          <w:rFonts w:ascii="Times New Roman" w:eastAsia="Times New Roman" w:hAnsi="Times New Roman" w:cs="Times New Roman"/>
          <w:sz w:val="26"/>
          <w:szCs w:val="26"/>
        </w:rPr>
        <w:t>2</w:t>
      </w:r>
      <w:r w:rsidR="00CC1A86" w:rsidRPr="007732E8">
        <w:rPr>
          <w:rFonts w:ascii="Times New Roman" w:eastAsia="Times New Roman" w:hAnsi="Times New Roman" w:cs="Times New Roman"/>
          <w:sz w:val="26"/>
          <w:szCs w:val="26"/>
        </w:rPr>
        <w:t>:00-</w:t>
      </w:r>
      <w:r w:rsidRPr="007732E8">
        <w:rPr>
          <w:rFonts w:ascii="Times New Roman" w:eastAsia="Times New Roman" w:hAnsi="Times New Roman" w:cs="Times New Roman"/>
          <w:sz w:val="26"/>
          <w:szCs w:val="26"/>
        </w:rPr>
        <w:t>3</w:t>
      </w:r>
      <w:r w:rsidR="0003449C" w:rsidRPr="007732E8">
        <w:rPr>
          <w:rFonts w:ascii="Times New Roman" w:eastAsia="Times New Roman" w:hAnsi="Times New Roman" w:cs="Times New Roman"/>
          <w:sz w:val="26"/>
          <w:szCs w:val="26"/>
        </w:rPr>
        <w:t>:00PM</w:t>
      </w:r>
    </w:p>
    <w:p w:rsidR="0003449C" w:rsidRPr="007732E8" w:rsidRDefault="00286AA2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32E8">
        <w:rPr>
          <w:rFonts w:ascii="Times New Roman" w:eastAsia="Times New Roman" w:hAnsi="Times New Roman" w:cs="Times New Roman"/>
          <w:sz w:val="26"/>
          <w:szCs w:val="26"/>
        </w:rPr>
        <w:t>2111 Engineering</w:t>
      </w:r>
      <w:r w:rsidR="00CC1A86" w:rsidRPr="007732E8">
        <w:rPr>
          <w:rFonts w:ascii="Times New Roman" w:eastAsia="Times New Roman" w:hAnsi="Times New Roman" w:cs="Times New Roman"/>
          <w:sz w:val="26"/>
          <w:szCs w:val="26"/>
        </w:rPr>
        <w:t xml:space="preserve"> Hall</w:t>
      </w:r>
    </w:p>
    <w:p w:rsidR="00674DE6" w:rsidRDefault="00F3125B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Host: Mohammad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Faruque</w:t>
      </w:r>
      <w:proofErr w:type="spellEnd"/>
      <w:r w:rsidR="0003449C" w:rsidRPr="00070C8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7732E8" w:rsidRPr="00EA43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alfaruque@uci.edu</w:t>
        </w:r>
      </w:hyperlink>
    </w:p>
    <w:p w:rsidR="007732E8" w:rsidRDefault="007732E8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2E8" w:rsidRDefault="007732E8" w:rsidP="0077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33CC"/>
          <w:sz w:val="32"/>
          <w:szCs w:val="32"/>
        </w:rPr>
        <w:t>UNIVERSITY OF CALIFORNIA, IRVINE</w:t>
      </w:r>
    </w:p>
    <w:p w:rsidR="007732E8" w:rsidRPr="00070C8C" w:rsidRDefault="007732E8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30D" w:rsidRPr="00BC330D" w:rsidRDefault="00BC330D" w:rsidP="0067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Albertus Medium" w:eastAsia="Times New Roman" w:hAnsi="Albertus Medium" w:cs="Times New Roman"/>
          <w:sz w:val="24"/>
          <w:szCs w:val="24"/>
        </w:rPr>
      </w:pPr>
    </w:p>
    <w:sectPr w:rsidR="00BC330D" w:rsidRPr="00BC330D" w:rsidSect="00070C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7EB"/>
    <w:rsid w:val="0000076A"/>
    <w:rsid w:val="000270B0"/>
    <w:rsid w:val="0003449C"/>
    <w:rsid w:val="00070C8C"/>
    <w:rsid w:val="00091EE7"/>
    <w:rsid w:val="001111DF"/>
    <w:rsid w:val="00115529"/>
    <w:rsid w:val="00160951"/>
    <w:rsid w:val="001C1779"/>
    <w:rsid w:val="00286AA2"/>
    <w:rsid w:val="002A6BF6"/>
    <w:rsid w:val="003407EB"/>
    <w:rsid w:val="003679A9"/>
    <w:rsid w:val="00393B6A"/>
    <w:rsid w:val="003D1D20"/>
    <w:rsid w:val="00416892"/>
    <w:rsid w:val="00437028"/>
    <w:rsid w:val="004C2F93"/>
    <w:rsid w:val="004D3B03"/>
    <w:rsid w:val="004D640B"/>
    <w:rsid w:val="00541693"/>
    <w:rsid w:val="00547A35"/>
    <w:rsid w:val="005D252D"/>
    <w:rsid w:val="00674DE6"/>
    <w:rsid w:val="007044E3"/>
    <w:rsid w:val="007056E3"/>
    <w:rsid w:val="0071370B"/>
    <w:rsid w:val="007507EE"/>
    <w:rsid w:val="00753AA3"/>
    <w:rsid w:val="007732E8"/>
    <w:rsid w:val="007A322E"/>
    <w:rsid w:val="007C3665"/>
    <w:rsid w:val="00802039"/>
    <w:rsid w:val="008B3D72"/>
    <w:rsid w:val="008E736F"/>
    <w:rsid w:val="00962D9E"/>
    <w:rsid w:val="009712D1"/>
    <w:rsid w:val="00A620C6"/>
    <w:rsid w:val="00A87EDC"/>
    <w:rsid w:val="00AD4044"/>
    <w:rsid w:val="00AE43D1"/>
    <w:rsid w:val="00B74D2E"/>
    <w:rsid w:val="00BA0C97"/>
    <w:rsid w:val="00BC139A"/>
    <w:rsid w:val="00BC330D"/>
    <w:rsid w:val="00BF1501"/>
    <w:rsid w:val="00C828DF"/>
    <w:rsid w:val="00C9331E"/>
    <w:rsid w:val="00CA43CF"/>
    <w:rsid w:val="00CC1A86"/>
    <w:rsid w:val="00CE1BD0"/>
    <w:rsid w:val="00CF5FA5"/>
    <w:rsid w:val="00D0653B"/>
    <w:rsid w:val="00D07624"/>
    <w:rsid w:val="00D41787"/>
    <w:rsid w:val="00D73578"/>
    <w:rsid w:val="00D75CAA"/>
    <w:rsid w:val="00D928FF"/>
    <w:rsid w:val="00E172D4"/>
    <w:rsid w:val="00E305D3"/>
    <w:rsid w:val="00E55CAD"/>
    <w:rsid w:val="00E74D11"/>
    <w:rsid w:val="00EA16E2"/>
    <w:rsid w:val="00F3125B"/>
    <w:rsid w:val="00FD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7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E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2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5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449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C1779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125B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aruque@uci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gracewu</dc:creator>
  <cp:keywords/>
  <dc:description/>
  <cp:lastModifiedBy>gracewu</cp:lastModifiedBy>
  <cp:revision>4</cp:revision>
  <cp:lastPrinted>2013-03-26T18:37:00Z</cp:lastPrinted>
  <dcterms:created xsi:type="dcterms:W3CDTF">2014-03-05T22:31:00Z</dcterms:created>
  <dcterms:modified xsi:type="dcterms:W3CDTF">2014-03-06T18:35:00Z</dcterms:modified>
</cp:coreProperties>
</file>